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lang w:eastAsia="zh-CN"/>
        </w:rPr>
      </w:pPr>
      <w:r>
        <w:rPr>
          <w:rFonts w:hint="eastAsia"/>
          <w:sz w:val="30"/>
          <w:szCs w:val="30"/>
          <w:lang w:eastAsia="zh-CN"/>
        </w:rPr>
        <w:t>《从信息产业商学院轨道实现另道独行》学习感悟</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sz w:val="30"/>
          <w:szCs w:val="30"/>
          <w:lang w:eastAsia="zh-CN"/>
        </w:rPr>
      </w:pPr>
      <w:r>
        <w:rPr>
          <w:rFonts w:hint="eastAsia"/>
          <w:sz w:val="30"/>
          <w:szCs w:val="30"/>
          <w:lang w:eastAsia="zh-CN"/>
        </w:rPr>
        <w:t>教务处</w:t>
      </w:r>
      <w:r>
        <w:rPr>
          <w:rFonts w:hint="eastAsia"/>
          <w:sz w:val="30"/>
          <w:szCs w:val="30"/>
          <w:lang w:val="en-US" w:eastAsia="zh-CN"/>
        </w:rPr>
        <w:t xml:space="preserve">   </w:t>
      </w:r>
      <w:r>
        <w:rPr>
          <w:rFonts w:hint="eastAsia"/>
          <w:sz w:val="30"/>
          <w:szCs w:val="30"/>
          <w:lang w:eastAsia="zh-CN"/>
        </w:rPr>
        <w:t>张大磊</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楷体" w:hAnsi="楷体" w:eastAsia="楷体" w:cs="楷体"/>
          <w:b/>
          <w:bCs/>
          <w:sz w:val="30"/>
          <w:szCs w:val="30"/>
          <w:lang w:val="en-US" w:eastAsia="zh-CN"/>
        </w:rPr>
      </w:pPr>
      <w:r>
        <w:rPr>
          <w:rFonts w:hint="eastAsia" w:ascii="楷体" w:hAnsi="楷体" w:eastAsia="楷体" w:cs="楷体"/>
          <w:b w:val="0"/>
          <w:bCs w:val="0"/>
          <w:sz w:val="32"/>
          <w:szCs w:val="32"/>
          <w:lang w:val="en-US" w:eastAsia="zh-CN"/>
        </w:rPr>
        <w:t>近期教务处组织</w:t>
      </w:r>
      <w:bookmarkStart w:id="0" w:name="_GoBack"/>
      <w:bookmarkEnd w:id="0"/>
      <w:r>
        <w:rPr>
          <w:rFonts w:hint="eastAsia" w:ascii="楷体" w:hAnsi="楷体" w:eastAsia="楷体" w:cs="楷体"/>
          <w:b w:val="0"/>
          <w:bCs w:val="0"/>
          <w:sz w:val="32"/>
          <w:szCs w:val="32"/>
          <w:lang w:val="en-US" w:eastAsia="zh-CN"/>
        </w:rPr>
        <w:t>学习了涵盖集团战略思想的</w:t>
      </w:r>
      <w:r>
        <w:rPr>
          <w:rFonts w:hint="eastAsia" w:ascii="楷体" w:hAnsi="楷体" w:eastAsia="楷体" w:cs="楷体"/>
          <w:sz w:val="32"/>
          <w:szCs w:val="32"/>
          <w:lang w:val="en-US" w:eastAsia="zh-CN"/>
        </w:rPr>
        <w:t>文稿—</w:t>
      </w:r>
      <w:r>
        <w:rPr>
          <w:rFonts w:hint="eastAsia" w:ascii="楷体" w:hAnsi="楷体" w:eastAsia="楷体" w:cs="楷体"/>
          <w:sz w:val="32"/>
          <w:szCs w:val="32"/>
          <w:lang w:eastAsia="zh-CN"/>
        </w:rPr>
        <w:t>《从信息产业商学院轨道实现另道独行》</w:t>
      </w:r>
      <w:r>
        <w:rPr>
          <w:rFonts w:hint="eastAsia" w:ascii="楷体" w:hAnsi="楷体" w:eastAsia="楷体" w:cs="楷体"/>
          <w:sz w:val="32"/>
          <w:szCs w:val="32"/>
          <w:lang w:val="en-US" w:eastAsia="zh-CN"/>
        </w:rPr>
        <w:t>。文章高屋建瓴，内容充实，从集团战略角度系统指明了集团所属三所学校的办学理念和努力方向。学习后我感受颇深，现将一点学习感悟分享如下。</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一、我们要明确我校办学定位首先是商学院，形成以商科教育为核心的培养体系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我校的办学定位首先是商学院，是以商科教育为核心，商科教育将一直处于学校核心的地位，从而也决定我们人才培养的出发点和目标是培养管理人才。</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楷体" w:hAnsi="楷体" w:eastAsia="楷体" w:cs="楷体"/>
          <w:sz w:val="32"/>
          <w:szCs w:val="32"/>
          <w:lang w:val="en-US"/>
        </w:rPr>
      </w:pPr>
      <w:r>
        <w:rPr>
          <w:rFonts w:hint="eastAsia" w:ascii="楷体" w:hAnsi="楷体" w:eastAsia="楷体" w:cs="楷体"/>
          <w:sz w:val="32"/>
          <w:szCs w:val="32"/>
          <w:lang w:val="en-US" w:eastAsia="zh-CN"/>
        </w:rPr>
        <w:t>我们定义的商学院概念，即我们的商学院和其它商学院的区别</w:t>
      </w:r>
      <w:r>
        <w:rPr>
          <w:rFonts w:hint="eastAsia" w:ascii="楷体" w:hAnsi="楷体" w:eastAsia="楷体" w:cs="楷体"/>
          <w:b/>
          <w:bCs/>
          <w:sz w:val="32"/>
          <w:szCs w:val="32"/>
          <w:lang w:val="en-US" w:eastAsia="zh-CN"/>
        </w:rPr>
        <w:t>首先</w:t>
      </w:r>
      <w:r>
        <w:rPr>
          <w:rFonts w:hint="eastAsia" w:ascii="楷体" w:hAnsi="楷体" w:eastAsia="楷体" w:cs="楷体"/>
          <w:sz w:val="32"/>
          <w:szCs w:val="32"/>
          <w:lang w:val="en-US" w:eastAsia="zh-CN"/>
        </w:rPr>
        <w:t>在于我们定位于首要服务信息产业。我们要保持信息产业的专业，因为我们是信息产业+商学院，我们希望培养的学生将来首要考虑在信息产业中就业。</w:t>
      </w:r>
      <w:r>
        <w:rPr>
          <w:rFonts w:hint="eastAsia" w:ascii="楷体" w:hAnsi="楷体" w:eastAsia="楷体" w:cs="楷体"/>
          <w:b/>
          <w:bCs/>
          <w:sz w:val="32"/>
          <w:szCs w:val="32"/>
          <w:lang w:val="en-US" w:eastAsia="zh-CN"/>
        </w:rPr>
        <w:t>第二，</w:t>
      </w:r>
      <w:r>
        <w:rPr>
          <w:rFonts w:hint="eastAsia" w:ascii="楷体" w:hAnsi="楷体" w:eastAsia="楷体" w:cs="楷体"/>
          <w:sz w:val="32"/>
          <w:szCs w:val="32"/>
          <w:lang w:val="en-US" w:eastAsia="zh-CN"/>
        </w:rPr>
        <w:t>我们的商学院和其它商学院的区别在于其前提和基础是完满教育+通识教育+创意写作+国际化等等，即是在完满教育、通识教育等创新创业教育前提下的商学院。</w:t>
      </w:r>
      <w:r>
        <w:rPr>
          <w:rFonts w:hint="eastAsia" w:ascii="楷体" w:hAnsi="楷体" w:eastAsia="楷体" w:cs="楷体"/>
          <w:b/>
          <w:bCs/>
          <w:sz w:val="32"/>
          <w:szCs w:val="32"/>
          <w:lang w:val="en-US" w:eastAsia="zh-CN"/>
        </w:rPr>
        <w:t>第三，</w:t>
      </w:r>
      <w:r>
        <w:rPr>
          <w:rFonts w:hint="eastAsia" w:ascii="楷体" w:hAnsi="楷体" w:eastAsia="楷体" w:cs="楷体"/>
          <w:sz w:val="32"/>
          <w:szCs w:val="32"/>
          <w:lang w:val="en-US" w:eastAsia="zh-CN"/>
        </w:rPr>
        <w:t>我们的商科教育不仅仅是知识体系，更是能力结构，这意味着除传统商科课程外，完满教育和通识教育是这种能力结构的有机组成部分。这种完满教育和通识教育不仅仅打造商科教育的能力结构，还会超越于传统的商科教育，助力学生人格塑造和价值观形成。上面的论述也让我们充分认识到，当今的大学教育不仅是专业教育，专业培养，更应把学生的人格、价值观方面的培养、情商培养、思维能力培养等放在首位，让学生能够先立足于社会。作为我们学校，首先要把完满教育和通识教育等做到极致，助力学生的人格塑造和价值观形成，培养学生先成为“完整的人”，在这基础上以商科教育为核心培养学生成为管理人才。</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我们丰满学生情商、养成学生品格的完满教育；拓宽学生知识结构、训练思维能力的通识教育；互联网+时代的核心商业管理课程群；面向信息产业的专业教育，形成了“商科教育+完满教育+通识教育+专业教育”四位一体完整的人才培养体系，即形成了我们独具特色的“新商科”。</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楷体" w:hAnsi="楷体" w:eastAsia="楷体" w:cs="楷体"/>
          <w:b/>
          <w:bCs/>
          <w:sz w:val="32"/>
          <w:szCs w:val="32"/>
          <w:lang w:val="en-US" w:eastAsia="zh-CN"/>
        </w:rPr>
      </w:pPr>
      <w:r>
        <w:rPr>
          <w:rFonts w:hint="eastAsia" w:ascii="楷体" w:hAnsi="楷体" w:eastAsia="楷体" w:cs="楷体"/>
          <w:b/>
          <w:bCs/>
          <w:sz w:val="32"/>
          <w:szCs w:val="32"/>
          <w:lang w:val="en-US" w:eastAsia="zh-CN"/>
        </w:rPr>
        <w:t>二、我们要坚定不移地走“信息产业+商学院”交叉复合发展之路，形成更具特色的办学定位-信息产业商学院</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前面提到我们的商学院，商科教育首先服务信息产业，因为我们</w:t>
      </w:r>
      <w:r>
        <w:rPr>
          <w:rFonts w:hint="eastAsia" w:ascii="楷体" w:hAnsi="楷体" w:eastAsia="楷体"/>
          <w:sz w:val="32"/>
          <w:szCs w:val="32"/>
        </w:rPr>
        <w:t>起家于信息产业</w:t>
      </w:r>
      <w:r>
        <w:rPr>
          <w:rFonts w:hint="eastAsia" w:ascii="楷体" w:hAnsi="楷体" w:eastAsia="楷体"/>
          <w:sz w:val="32"/>
          <w:szCs w:val="32"/>
          <w:lang w:eastAsia="zh-CN"/>
        </w:rPr>
        <w:t>，</w:t>
      </w:r>
      <w:r>
        <w:rPr>
          <w:rFonts w:hint="eastAsia" w:ascii="楷体" w:hAnsi="楷体" w:eastAsia="楷体" w:cs="楷体"/>
          <w:b w:val="0"/>
          <w:bCs w:val="0"/>
          <w:sz w:val="32"/>
          <w:szCs w:val="32"/>
          <w:lang w:val="en-US" w:eastAsia="zh-CN"/>
        </w:rPr>
        <w:t>所以我们应该清晰认识到信息产业商学院是</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信息产业+商学院</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它</w:t>
      </w:r>
      <w:r>
        <w:rPr>
          <w:rFonts w:hint="eastAsia" w:ascii="楷体" w:hAnsi="楷体" w:eastAsia="楷体" w:cs="楷体"/>
          <w:sz w:val="32"/>
          <w:szCs w:val="32"/>
        </w:rPr>
        <w:t>真正的内涵</w:t>
      </w:r>
      <w:r>
        <w:rPr>
          <w:rFonts w:hint="eastAsia" w:ascii="楷体" w:hAnsi="楷体" w:eastAsia="楷体" w:cs="楷体"/>
          <w:sz w:val="32"/>
          <w:szCs w:val="32"/>
          <w:lang w:val="en-US" w:eastAsia="zh-CN"/>
        </w:rPr>
        <w:t>是</w:t>
      </w:r>
      <w:r>
        <w:rPr>
          <w:rFonts w:hint="eastAsia" w:ascii="楷体" w:hAnsi="楷体" w:eastAsia="楷体" w:cs="楷体"/>
          <w:b/>
          <w:bCs/>
          <w:sz w:val="32"/>
          <w:szCs w:val="32"/>
        </w:rPr>
        <w:t>“新商科+信息产业</w:t>
      </w:r>
      <w:r>
        <w:rPr>
          <w:rFonts w:hint="eastAsia" w:ascii="楷体" w:hAnsi="楷体" w:eastAsia="楷体" w:cs="楷体"/>
          <w:b/>
          <w:bCs/>
          <w:sz w:val="32"/>
          <w:szCs w:val="32"/>
          <w:lang w:val="en-US" w:eastAsia="zh-CN"/>
        </w:rPr>
        <w:t>领域“</w:t>
      </w:r>
      <w:r>
        <w:rPr>
          <w:rFonts w:hint="eastAsia" w:ascii="楷体" w:hAnsi="楷体" w:eastAsia="楷体" w:cs="楷体"/>
          <w:b/>
          <w:bCs/>
          <w:sz w:val="32"/>
          <w:szCs w:val="32"/>
        </w:rPr>
        <w:t>新工科</w:t>
      </w:r>
      <w:r>
        <w:rPr>
          <w:rFonts w:hint="eastAsia" w:ascii="楷体" w:hAnsi="楷体" w:eastAsia="楷体" w:cs="楷体"/>
          <w:b/>
          <w:bCs/>
          <w:sz w:val="32"/>
          <w:szCs w:val="32"/>
          <w:lang w:eastAsia="zh-CN"/>
        </w:rPr>
        <w:t>”</w:t>
      </w:r>
      <w:r>
        <w:rPr>
          <w:rFonts w:hint="eastAsia" w:ascii="楷体" w:hAnsi="楷体" w:eastAsia="楷体" w:cs="楷体"/>
          <w:b/>
          <w:bCs/>
          <w:sz w:val="32"/>
          <w:szCs w:val="32"/>
        </w:rPr>
        <w:t>专业”</w:t>
      </w:r>
      <w:r>
        <w:rPr>
          <w:rFonts w:hint="eastAsia" w:ascii="楷体" w:hAnsi="楷体" w:eastAsia="楷体" w:cs="楷体"/>
          <w:b w:val="0"/>
          <w:bCs w:val="0"/>
          <w:sz w:val="32"/>
          <w:szCs w:val="32"/>
        </w:rPr>
        <w:t>复合</w:t>
      </w:r>
      <w:r>
        <w:rPr>
          <w:rFonts w:hint="eastAsia" w:ascii="楷体" w:hAnsi="楷体" w:eastAsia="楷体" w:cs="楷体"/>
          <w:sz w:val="32"/>
          <w:szCs w:val="32"/>
        </w:rPr>
        <w:t>发展的路径，即信息产业领域的新工科与新商科的交叉复合，产生新的人才培养优势-拥有信息产业专业知识的商业管理翘楚</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更一步说，我们应</w:t>
      </w:r>
      <w:r>
        <w:rPr>
          <w:rFonts w:hint="eastAsia" w:ascii="楷体" w:hAnsi="楷体" w:eastAsia="楷体" w:cs="楷体"/>
          <w:b w:val="0"/>
          <w:bCs w:val="0"/>
          <w:sz w:val="32"/>
          <w:szCs w:val="32"/>
        </w:rPr>
        <w:t>根据社会需求增设信息产业</w:t>
      </w:r>
      <w:r>
        <w:rPr>
          <w:rFonts w:hint="eastAsia" w:ascii="楷体" w:hAnsi="楷体" w:eastAsia="楷体" w:cs="楷体"/>
          <w:b w:val="0"/>
          <w:bCs w:val="0"/>
          <w:sz w:val="32"/>
          <w:szCs w:val="32"/>
          <w:lang w:val="en-US" w:eastAsia="zh-CN"/>
        </w:rPr>
        <w:t>领域</w:t>
      </w:r>
      <w:r>
        <w:rPr>
          <w:rFonts w:hint="eastAsia" w:ascii="楷体" w:hAnsi="楷体" w:eastAsia="楷体" w:cs="楷体"/>
          <w:b w:val="0"/>
          <w:bCs w:val="0"/>
          <w:sz w:val="32"/>
          <w:szCs w:val="32"/>
        </w:rPr>
        <w:t>“新工科”相关专业，</w:t>
      </w:r>
      <w:r>
        <w:rPr>
          <w:rFonts w:hint="eastAsia" w:ascii="楷体" w:hAnsi="楷体" w:eastAsia="楷体" w:cs="楷体"/>
          <w:b w:val="0"/>
          <w:bCs w:val="0"/>
          <w:sz w:val="32"/>
          <w:szCs w:val="32"/>
          <w:lang w:val="en-US" w:eastAsia="zh-CN"/>
        </w:rPr>
        <w:t>同时</w:t>
      </w:r>
      <w:r>
        <w:rPr>
          <w:rFonts w:hint="eastAsia" w:ascii="楷体" w:hAnsi="楷体" w:eastAsia="楷体" w:cs="楷体"/>
          <w:b w:val="0"/>
          <w:bCs w:val="0"/>
          <w:sz w:val="32"/>
          <w:szCs w:val="32"/>
        </w:rPr>
        <w:t>对</w:t>
      </w:r>
      <w:r>
        <w:rPr>
          <w:rFonts w:hint="eastAsia" w:ascii="楷体" w:hAnsi="楷体" w:eastAsia="楷体" w:cs="楷体"/>
          <w:b w:val="0"/>
          <w:bCs w:val="0"/>
          <w:sz w:val="32"/>
          <w:szCs w:val="32"/>
          <w:lang w:val="en-US" w:eastAsia="zh-CN"/>
        </w:rPr>
        <w:t>其</w:t>
      </w:r>
      <w:r>
        <w:rPr>
          <w:rFonts w:hint="eastAsia" w:ascii="楷体" w:hAnsi="楷体" w:eastAsia="楷体" w:cs="楷体"/>
          <w:b w:val="0"/>
          <w:bCs w:val="0"/>
          <w:sz w:val="32"/>
          <w:szCs w:val="32"/>
        </w:rPr>
        <w:t>进行升级改造，重构人才培养方案，加大商科课程，完善“商科+信息技术”人才培养模式，培养“新工科”</w:t>
      </w:r>
      <w:r>
        <w:rPr>
          <w:rFonts w:hint="eastAsia" w:ascii="楷体" w:hAnsi="楷体" w:eastAsia="楷体" w:cs="楷体"/>
          <w:b w:val="0"/>
          <w:bCs w:val="0"/>
          <w:sz w:val="32"/>
          <w:szCs w:val="32"/>
          <w:lang w:val="en-US" w:eastAsia="zh-CN"/>
        </w:rPr>
        <w:t>概</w:t>
      </w:r>
      <w:r>
        <w:rPr>
          <w:rFonts w:hint="eastAsia" w:ascii="楷体" w:hAnsi="楷体" w:eastAsia="楷体" w:cs="楷体"/>
          <w:b w:val="0"/>
          <w:bCs w:val="0"/>
          <w:sz w:val="32"/>
          <w:szCs w:val="32"/>
        </w:rPr>
        <w:t>念下有信息技术专业背景的中小企业管理人才</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培养既懂信息产业技术知识，又有管理</w:t>
      </w:r>
      <w:r>
        <w:rPr>
          <w:rFonts w:hint="eastAsia" w:ascii="楷体" w:hAnsi="楷体" w:eastAsia="楷体" w:cs="楷体"/>
          <w:b w:val="0"/>
          <w:bCs w:val="0"/>
          <w:sz w:val="32"/>
          <w:szCs w:val="32"/>
          <w:lang w:val="en-US" w:eastAsia="zh-CN"/>
        </w:rPr>
        <w:t>能力</w:t>
      </w:r>
      <w:r>
        <w:rPr>
          <w:rFonts w:hint="eastAsia" w:ascii="楷体" w:hAnsi="楷体" w:eastAsia="楷体" w:cs="楷体"/>
          <w:b w:val="0"/>
          <w:bCs w:val="0"/>
          <w:sz w:val="32"/>
          <w:szCs w:val="32"/>
        </w:rPr>
        <w:t>、领导素质的复合人才，在信息产业领域就业，在管理能力上胜过</w:t>
      </w:r>
      <w:r>
        <w:rPr>
          <w:rFonts w:hint="eastAsia" w:ascii="楷体" w:hAnsi="楷体" w:eastAsia="楷体" w:cs="楷体"/>
          <w:b w:val="0"/>
          <w:bCs w:val="0"/>
          <w:sz w:val="32"/>
          <w:szCs w:val="32"/>
          <w:lang w:val="en-US" w:eastAsia="zh-CN"/>
        </w:rPr>
        <w:t>工科院校的</w:t>
      </w:r>
      <w:r>
        <w:rPr>
          <w:rFonts w:hint="eastAsia" w:ascii="楷体" w:hAnsi="楷体" w:eastAsia="楷体" w:cs="楷体"/>
          <w:b w:val="0"/>
          <w:bCs w:val="0"/>
          <w:sz w:val="32"/>
          <w:szCs w:val="32"/>
        </w:rPr>
        <w:t>学生，在信息技术专业知识方面胜过</w:t>
      </w:r>
      <w:r>
        <w:rPr>
          <w:rFonts w:hint="eastAsia" w:ascii="楷体" w:hAnsi="楷体" w:eastAsia="楷体" w:cs="楷体"/>
          <w:b w:val="0"/>
          <w:bCs w:val="0"/>
          <w:sz w:val="32"/>
          <w:szCs w:val="32"/>
          <w:lang w:val="en-US" w:eastAsia="zh-CN"/>
        </w:rPr>
        <w:t>商科院校的</w:t>
      </w:r>
      <w:r>
        <w:rPr>
          <w:rFonts w:hint="eastAsia" w:ascii="楷体" w:hAnsi="楷体" w:eastAsia="楷体" w:cs="楷体"/>
          <w:b w:val="0"/>
          <w:bCs w:val="0"/>
          <w:sz w:val="32"/>
          <w:szCs w:val="32"/>
        </w:rPr>
        <w:t>毕业生</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有调查显示，</w:t>
      </w:r>
      <w:r>
        <w:rPr>
          <w:rFonts w:ascii="楷体" w:hAnsi="楷体" w:eastAsia="楷体"/>
          <w:sz w:val="32"/>
          <w:szCs w:val="32"/>
        </w:rPr>
        <w:t>2020</w:t>
      </w:r>
      <w:r>
        <w:rPr>
          <w:rFonts w:hint="eastAsia" w:ascii="楷体" w:hAnsi="楷体" w:eastAsia="楷体"/>
          <w:sz w:val="32"/>
          <w:szCs w:val="32"/>
        </w:rPr>
        <w:t>年，新一代信息技术产业等将成为人才缺口最大的专业，其中有信息技术专业背景的中小企业管理者将持续供不应求</w:t>
      </w:r>
      <w:r>
        <w:rPr>
          <w:rFonts w:hint="eastAsia" w:ascii="楷体" w:hAnsi="楷体" w:eastAsia="楷体"/>
          <w:sz w:val="32"/>
          <w:szCs w:val="32"/>
          <w:lang w:eastAsia="zh-CN"/>
        </w:rPr>
        <w:t>，</w:t>
      </w:r>
      <w:r>
        <w:rPr>
          <w:rFonts w:hint="eastAsia" w:ascii="楷体" w:hAnsi="楷体" w:eastAsia="楷体"/>
          <w:sz w:val="32"/>
          <w:szCs w:val="32"/>
          <w:lang w:val="en-US" w:eastAsia="zh-CN"/>
        </w:rPr>
        <w:t>所以我们要</w:t>
      </w:r>
      <w:r>
        <w:rPr>
          <w:rFonts w:hint="eastAsia" w:ascii="楷体" w:hAnsi="楷体" w:eastAsia="楷体" w:cs="楷体"/>
          <w:b w:val="0"/>
          <w:bCs w:val="0"/>
          <w:sz w:val="32"/>
          <w:szCs w:val="32"/>
          <w:lang w:val="en-US" w:eastAsia="zh-CN"/>
        </w:rPr>
        <w:t>开辟一条独具特色的复合发展路径，为学生奠定奋斗一生的基础。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楷体" w:hAnsi="楷体" w:eastAsia="楷体" w:cs="楷体"/>
          <w:b w:val="0"/>
          <w:bCs w:val="0"/>
          <w:sz w:val="32"/>
          <w:szCs w:val="32"/>
          <w:lang w:val="en-US" w:eastAsia="zh-CN"/>
        </w:rPr>
      </w:pPr>
      <w:r>
        <w:rPr>
          <w:rFonts w:hint="eastAsia" w:ascii="楷体" w:hAnsi="楷体" w:eastAsia="楷体"/>
          <w:sz w:val="32"/>
          <w:szCs w:val="32"/>
          <w:lang w:val="en-US" w:eastAsia="zh-CN"/>
        </w:rPr>
        <w:t>同样，学校的其他工科或非工科专业，也要</w:t>
      </w:r>
      <w:r>
        <w:rPr>
          <w:rFonts w:hint="eastAsia" w:ascii="楷体" w:hAnsi="楷体" w:eastAsia="楷体" w:cs="楷体"/>
          <w:b w:val="0"/>
          <w:bCs w:val="0"/>
          <w:sz w:val="32"/>
          <w:szCs w:val="32"/>
        </w:rPr>
        <w:t>重构人才培养方案，加大商科课程，</w:t>
      </w:r>
      <w:r>
        <w:rPr>
          <w:rFonts w:hint="eastAsia" w:ascii="楷体" w:hAnsi="楷体" w:eastAsia="楷体" w:cs="楷体"/>
          <w:b w:val="0"/>
          <w:bCs w:val="0"/>
          <w:sz w:val="32"/>
          <w:szCs w:val="32"/>
          <w:lang w:val="en-US" w:eastAsia="zh-CN"/>
        </w:rPr>
        <w:t>在原有专业优势的基础上，走交叉复合发展之路，培养具有卓越领导才能的复合型人才。已有的非工科专业也要与信息产业融合形成英语+信息产业、艺术+信息产业、金融+信息产业等等，形成服务于信息产业的专业体系。</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要实现我校的办学定位，我们就要遵循发展的客观规律，结合办学定位中的关键点重点发力。</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楷体" w:hAnsi="楷体" w:eastAsia="楷体"/>
          <w:sz w:val="32"/>
          <w:szCs w:val="32"/>
          <w:lang w:eastAsia="zh-CN"/>
        </w:rPr>
      </w:pPr>
      <w:r>
        <w:rPr>
          <w:rFonts w:hint="eastAsia" w:ascii="楷体" w:hAnsi="楷体" w:eastAsia="楷体"/>
          <w:sz w:val="32"/>
          <w:szCs w:val="32"/>
          <w:lang w:val="en-US" w:eastAsia="zh-CN"/>
        </w:rPr>
        <w:t>一是</w:t>
      </w:r>
      <w:r>
        <w:rPr>
          <w:rFonts w:hint="eastAsia" w:ascii="楷体" w:hAnsi="楷体" w:eastAsia="楷体"/>
          <w:sz w:val="32"/>
          <w:szCs w:val="32"/>
        </w:rPr>
        <w:t>集中优势资源加大投入，建设工商管理大类专业</w:t>
      </w:r>
      <w:r>
        <w:rPr>
          <w:rFonts w:hint="eastAsia" w:ascii="楷体" w:hAnsi="楷体" w:eastAsia="楷体"/>
          <w:sz w:val="32"/>
          <w:szCs w:val="32"/>
          <w:lang w:eastAsia="zh-CN"/>
        </w:rPr>
        <w:t>。</w:t>
      </w:r>
      <w:r>
        <w:rPr>
          <w:rFonts w:hint="eastAsia" w:ascii="楷体" w:hAnsi="楷体" w:eastAsia="楷体"/>
          <w:sz w:val="32"/>
          <w:szCs w:val="32"/>
          <w:lang w:val="en-US" w:eastAsia="zh-CN"/>
        </w:rPr>
        <w:t>以</w:t>
      </w:r>
      <w:r>
        <w:rPr>
          <w:rFonts w:hint="eastAsia" w:ascii="楷体" w:hAnsi="楷体" w:eastAsia="楷体"/>
          <w:sz w:val="32"/>
          <w:szCs w:val="32"/>
        </w:rPr>
        <w:t>商科</w:t>
      </w:r>
      <w:r>
        <w:rPr>
          <w:rFonts w:hint="eastAsia" w:ascii="楷体" w:hAnsi="楷体" w:eastAsia="楷体"/>
          <w:sz w:val="32"/>
          <w:szCs w:val="32"/>
          <w:lang w:val="en-US" w:eastAsia="zh-CN"/>
        </w:rPr>
        <w:t>教育</w:t>
      </w:r>
      <w:r>
        <w:rPr>
          <w:rFonts w:hint="eastAsia" w:ascii="楷体" w:hAnsi="楷体" w:eastAsia="楷体"/>
          <w:sz w:val="32"/>
          <w:szCs w:val="32"/>
        </w:rPr>
        <w:t>为核心</w:t>
      </w:r>
      <w:r>
        <w:rPr>
          <w:rFonts w:hint="eastAsia" w:ascii="楷体" w:hAnsi="楷体" w:eastAsia="楷体"/>
          <w:sz w:val="32"/>
          <w:szCs w:val="32"/>
          <w:lang w:val="en-US" w:eastAsia="zh-CN"/>
        </w:rPr>
        <w:t>还要重点关注</w:t>
      </w:r>
      <w:r>
        <w:rPr>
          <w:rFonts w:hint="eastAsia" w:ascii="楷体" w:hAnsi="楷体" w:eastAsia="楷体"/>
          <w:sz w:val="32"/>
          <w:szCs w:val="32"/>
        </w:rPr>
        <w:t>人才培养方案中的商科课程架构</w:t>
      </w:r>
      <w:r>
        <w:rPr>
          <w:rFonts w:hint="eastAsia" w:ascii="楷体" w:hAnsi="楷体" w:eastAsia="楷体"/>
          <w:sz w:val="32"/>
          <w:szCs w:val="32"/>
          <w:lang w:eastAsia="zh-CN"/>
        </w:rPr>
        <w:t>，</w:t>
      </w:r>
      <w:r>
        <w:rPr>
          <w:rFonts w:hint="eastAsia" w:ascii="楷体" w:hAnsi="楷体" w:eastAsia="楷体"/>
          <w:sz w:val="32"/>
          <w:szCs w:val="32"/>
          <w:lang w:val="en-US" w:eastAsia="zh-CN"/>
        </w:rPr>
        <w:t>我们</w:t>
      </w:r>
      <w:r>
        <w:rPr>
          <w:rFonts w:hint="eastAsia" w:ascii="楷体" w:hAnsi="楷体" w:eastAsia="楷体"/>
          <w:sz w:val="32"/>
          <w:szCs w:val="32"/>
        </w:rPr>
        <w:t>必须增加必修和选修课程门数和学分到</w:t>
      </w:r>
      <w:r>
        <w:rPr>
          <w:rFonts w:ascii="楷体" w:hAnsi="楷体" w:eastAsia="楷体"/>
          <w:sz w:val="32"/>
          <w:szCs w:val="32"/>
        </w:rPr>
        <w:t>8</w:t>
      </w:r>
      <w:r>
        <w:rPr>
          <w:rFonts w:hint="eastAsia" w:ascii="楷体" w:hAnsi="楷体" w:eastAsia="楷体"/>
          <w:sz w:val="32"/>
          <w:szCs w:val="32"/>
        </w:rPr>
        <w:t>门课程</w:t>
      </w:r>
      <w:r>
        <w:rPr>
          <w:rFonts w:ascii="楷体" w:hAnsi="楷体" w:eastAsia="楷体"/>
          <w:sz w:val="32"/>
          <w:szCs w:val="32"/>
        </w:rPr>
        <w:t>16</w:t>
      </w:r>
      <w:r>
        <w:rPr>
          <w:rFonts w:hint="eastAsia" w:ascii="楷体" w:hAnsi="楷体" w:eastAsia="楷体"/>
          <w:sz w:val="32"/>
          <w:szCs w:val="32"/>
        </w:rPr>
        <w:t>个学分</w:t>
      </w:r>
      <w:r>
        <w:rPr>
          <w:rFonts w:hint="eastAsia" w:ascii="楷体" w:hAnsi="楷体" w:eastAsia="楷体"/>
          <w:sz w:val="32"/>
          <w:szCs w:val="32"/>
          <w:lang w:eastAsia="zh-CN"/>
        </w:rPr>
        <w:t>。</w:t>
      </w:r>
      <w:r>
        <w:rPr>
          <w:rFonts w:hint="eastAsia" w:ascii="楷体" w:hAnsi="楷体" w:eastAsia="楷体"/>
          <w:sz w:val="32"/>
          <w:szCs w:val="32"/>
        </w:rPr>
        <w:t>实现商科教育为核心的另一个有力途径是</w:t>
      </w:r>
      <w:r>
        <w:rPr>
          <w:rFonts w:ascii="楷体" w:hAnsi="楷体" w:eastAsia="楷体"/>
          <w:sz w:val="32"/>
          <w:szCs w:val="32"/>
        </w:rPr>
        <w:t>“</w:t>
      </w:r>
      <w:r>
        <w:rPr>
          <w:rFonts w:hint="eastAsia" w:ascii="楷体" w:hAnsi="楷体" w:eastAsia="楷体"/>
          <w:sz w:val="32"/>
          <w:szCs w:val="32"/>
        </w:rPr>
        <w:t>主辅贯通</w:t>
      </w:r>
      <w:r>
        <w:rPr>
          <w:rFonts w:ascii="楷体" w:hAnsi="楷体" w:eastAsia="楷体"/>
          <w:sz w:val="32"/>
          <w:szCs w:val="32"/>
        </w:rPr>
        <w:t>”</w:t>
      </w:r>
      <w:r>
        <w:rPr>
          <w:rFonts w:hint="eastAsia" w:ascii="楷体" w:hAnsi="楷体" w:eastAsia="楷体"/>
          <w:sz w:val="32"/>
          <w:szCs w:val="32"/>
          <w:lang w:eastAsia="zh-CN"/>
        </w:rPr>
        <w:t>，</w:t>
      </w:r>
      <w:r>
        <w:rPr>
          <w:rFonts w:hint="eastAsia" w:ascii="楷体" w:hAnsi="楷体" w:eastAsia="楷体"/>
          <w:sz w:val="32"/>
          <w:szCs w:val="32"/>
          <w:lang w:val="en-US" w:eastAsia="zh-CN"/>
        </w:rPr>
        <w:t>我们要</w:t>
      </w:r>
      <w:r>
        <w:rPr>
          <w:rFonts w:hint="eastAsia" w:ascii="楷体" w:hAnsi="楷体" w:eastAsia="楷体"/>
          <w:sz w:val="32"/>
          <w:szCs w:val="32"/>
        </w:rPr>
        <w:t>面向所有专业、所有学生</w:t>
      </w:r>
      <w:r>
        <w:rPr>
          <w:rFonts w:hint="eastAsia" w:ascii="楷体" w:hAnsi="楷体" w:eastAsia="楷体"/>
          <w:sz w:val="32"/>
          <w:szCs w:val="32"/>
          <w:lang w:val="en-US" w:eastAsia="zh-CN"/>
        </w:rPr>
        <w:t>通过多种方式</w:t>
      </w:r>
      <w:r>
        <w:rPr>
          <w:rFonts w:hint="eastAsia" w:ascii="楷体" w:hAnsi="楷体" w:eastAsia="楷体"/>
          <w:sz w:val="32"/>
          <w:szCs w:val="32"/>
        </w:rPr>
        <w:t>开设辅修班</w:t>
      </w:r>
      <w:r>
        <w:rPr>
          <w:rFonts w:hint="eastAsia" w:ascii="楷体" w:hAnsi="楷体" w:eastAsia="楷体"/>
          <w:sz w:val="32"/>
          <w:szCs w:val="32"/>
          <w:lang w:eastAsia="zh-CN"/>
        </w:rPr>
        <w:t>。</w:t>
      </w:r>
      <w:r>
        <w:rPr>
          <w:rFonts w:hint="eastAsia" w:ascii="楷体" w:hAnsi="楷体" w:eastAsia="楷体"/>
          <w:sz w:val="32"/>
          <w:szCs w:val="32"/>
        </w:rPr>
        <w:t>商科课程群建设是实现商科价值的基础</w:t>
      </w:r>
      <w:r>
        <w:rPr>
          <w:rFonts w:hint="eastAsia" w:ascii="楷体" w:hAnsi="楷体" w:eastAsia="楷体"/>
          <w:sz w:val="32"/>
          <w:szCs w:val="32"/>
          <w:lang w:eastAsia="zh-CN"/>
        </w:rPr>
        <w:t>，</w:t>
      </w:r>
      <w:r>
        <w:rPr>
          <w:rFonts w:hint="eastAsia" w:ascii="楷体" w:hAnsi="楷体" w:eastAsia="楷体"/>
          <w:sz w:val="32"/>
          <w:szCs w:val="32"/>
        </w:rPr>
        <w:t>我们要不断整合商科课程资源，建立品牌课程群机制，优化商科课程结构</w:t>
      </w:r>
      <w:r>
        <w:rPr>
          <w:rFonts w:hint="eastAsia" w:ascii="楷体" w:hAnsi="楷体" w:eastAsia="楷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楷体" w:hAnsi="楷体" w:eastAsia="楷体"/>
          <w:sz w:val="32"/>
          <w:szCs w:val="32"/>
          <w:lang w:eastAsia="zh-CN"/>
        </w:rPr>
      </w:pPr>
      <w:r>
        <w:rPr>
          <w:rFonts w:hint="eastAsia" w:ascii="楷体" w:hAnsi="楷体" w:eastAsia="楷体"/>
          <w:sz w:val="32"/>
          <w:szCs w:val="32"/>
          <w:lang w:val="en-US" w:eastAsia="zh-CN"/>
        </w:rPr>
        <w:t>二是</w:t>
      </w:r>
      <w:r>
        <w:rPr>
          <w:rFonts w:ascii="楷体" w:hAnsi="楷体" w:eastAsia="楷体"/>
          <w:sz w:val="32"/>
          <w:szCs w:val="32"/>
        </w:rPr>
        <w:t>“</w:t>
      </w:r>
      <w:r>
        <w:rPr>
          <w:rFonts w:hint="eastAsia" w:ascii="楷体" w:hAnsi="楷体" w:eastAsia="楷体"/>
          <w:sz w:val="32"/>
          <w:szCs w:val="32"/>
        </w:rPr>
        <w:t>新工科</w:t>
      </w:r>
      <w:r>
        <w:rPr>
          <w:rFonts w:ascii="楷体" w:hAnsi="楷体" w:eastAsia="楷体"/>
          <w:sz w:val="32"/>
          <w:szCs w:val="32"/>
        </w:rPr>
        <w:t>”</w:t>
      </w:r>
      <w:r>
        <w:rPr>
          <w:rFonts w:hint="eastAsia" w:ascii="楷体" w:hAnsi="楷体" w:eastAsia="楷体"/>
          <w:sz w:val="32"/>
          <w:szCs w:val="32"/>
        </w:rPr>
        <w:t>专业将是我们发展的重中之重，如大数据、机器人、人工智能、云计算等，因为我</w:t>
      </w:r>
      <w:r>
        <w:rPr>
          <w:rFonts w:hint="eastAsia" w:ascii="楷体" w:hAnsi="楷体" w:eastAsia="楷体"/>
          <w:sz w:val="32"/>
          <w:szCs w:val="32"/>
          <w:lang w:val="en-US" w:eastAsia="zh-CN"/>
        </w:rPr>
        <w:t>校</w:t>
      </w:r>
      <w:r>
        <w:rPr>
          <w:rFonts w:hint="eastAsia" w:ascii="楷体" w:hAnsi="楷体" w:eastAsia="楷体"/>
          <w:sz w:val="32"/>
          <w:szCs w:val="32"/>
        </w:rPr>
        <w:t>不但和同类型高校处于同一个起点，而且在</w:t>
      </w:r>
      <w:r>
        <w:rPr>
          <w:rFonts w:ascii="楷体" w:hAnsi="楷体" w:eastAsia="楷体"/>
          <w:sz w:val="32"/>
          <w:szCs w:val="32"/>
        </w:rPr>
        <w:t>“</w:t>
      </w:r>
      <w:r>
        <w:rPr>
          <w:rFonts w:hint="eastAsia" w:ascii="楷体" w:hAnsi="楷体" w:eastAsia="楷体"/>
          <w:sz w:val="32"/>
          <w:szCs w:val="32"/>
        </w:rPr>
        <w:t>新工科</w:t>
      </w:r>
      <w:r>
        <w:rPr>
          <w:rFonts w:ascii="楷体" w:hAnsi="楷体" w:eastAsia="楷体"/>
          <w:sz w:val="32"/>
          <w:szCs w:val="32"/>
        </w:rPr>
        <w:t>”</w:t>
      </w:r>
      <w:r>
        <w:rPr>
          <w:rFonts w:hint="eastAsia" w:ascii="楷体" w:hAnsi="楷体" w:eastAsia="楷体"/>
          <w:sz w:val="32"/>
          <w:szCs w:val="32"/>
        </w:rPr>
        <w:t>的基础上融合商科教育，赋能管理知识于</w:t>
      </w:r>
      <w:r>
        <w:rPr>
          <w:rFonts w:ascii="楷体" w:hAnsi="楷体" w:eastAsia="楷体"/>
          <w:sz w:val="32"/>
          <w:szCs w:val="32"/>
        </w:rPr>
        <w:t>“</w:t>
      </w:r>
      <w:r>
        <w:rPr>
          <w:rFonts w:hint="eastAsia" w:ascii="楷体" w:hAnsi="楷体" w:eastAsia="楷体"/>
          <w:sz w:val="32"/>
          <w:szCs w:val="32"/>
        </w:rPr>
        <w:t>新工科</w:t>
      </w:r>
      <w:r>
        <w:rPr>
          <w:rFonts w:ascii="楷体" w:hAnsi="楷体" w:eastAsia="楷体"/>
          <w:sz w:val="32"/>
          <w:szCs w:val="32"/>
        </w:rPr>
        <w:t>”</w:t>
      </w:r>
      <w:r>
        <w:rPr>
          <w:rFonts w:hint="eastAsia" w:ascii="楷体" w:hAnsi="楷体" w:eastAsia="楷体"/>
          <w:sz w:val="32"/>
          <w:szCs w:val="32"/>
        </w:rPr>
        <w:t>，鲜明的特色得以加强，容易突破。我们的</w:t>
      </w:r>
      <w:r>
        <w:rPr>
          <w:rFonts w:hint="eastAsia" w:ascii="楷体" w:hAnsi="楷体" w:eastAsia="楷体"/>
          <w:sz w:val="32"/>
          <w:szCs w:val="32"/>
          <w:lang w:eastAsia="zh-CN"/>
        </w:rPr>
        <w:t>“</w:t>
      </w:r>
      <w:r>
        <w:rPr>
          <w:rFonts w:hint="eastAsia" w:ascii="楷体" w:hAnsi="楷体" w:eastAsia="楷体"/>
          <w:sz w:val="32"/>
          <w:szCs w:val="32"/>
        </w:rPr>
        <w:t>新工科</w:t>
      </w:r>
      <w:r>
        <w:rPr>
          <w:rFonts w:hint="eastAsia" w:ascii="楷体" w:hAnsi="楷体" w:eastAsia="楷体"/>
          <w:sz w:val="32"/>
          <w:szCs w:val="32"/>
          <w:lang w:eastAsia="zh-CN"/>
        </w:rPr>
        <w:t>”</w:t>
      </w:r>
      <w:r>
        <w:rPr>
          <w:rFonts w:hint="eastAsia" w:ascii="楷体" w:hAnsi="楷体" w:eastAsia="楷体"/>
          <w:sz w:val="32"/>
          <w:szCs w:val="32"/>
          <w:lang w:val="en-US" w:eastAsia="zh-CN"/>
        </w:rPr>
        <w:t>专业</w:t>
      </w:r>
      <w:r>
        <w:rPr>
          <w:rFonts w:hint="eastAsia" w:ascii="楷体" w:hAnsi="楷体" w:eastAsia="楷体"/>
          <w:sz w:val="32"/>
          <w:szCs w:val="32"/>
        </w:rPr>
        <w:t>在保持专业本身竞争力的前提下，只有在</w:t>
      </w:r>
      <w:r>
        <w:rPr>
          <w:rFonts w:hint="eastAsia" w:ascii="楷体" w:hAnsi="楷体" w:eastAsia="楷体"/>
          <w:b/>
          <w:bCs/>
          <w:sz w:val="32"/>
          <w:szCs w:val="32"/>
        </w:rPr>
        <w:t>商学院+</w:t>
      </w:r>
      <w:r>
        <w:rPr>
          <w:rFonts w:hint="eastAsia" w:ascii="楷体" w:hAnsi="楷体" w:eastAsia="楷体"/>
          <w:sz w:val="32"/>
          <w:szCs w:val="32"/>
        </w:rPr>
        <w:t>的角度去发力</w:t>
      </w:r>
      <w:r>
        <w:rPr>
          <w:rFonts w:hint="eastAsia" w:ascii="楷体" w:hAnsi="楷体" w:eastAsia="楷体"/>
          <w:sz w:val="32"/>
          <w:szCs w:val="32"/>
          <w:lang w:eastAsia="zh-CN"/>
        </w:rPr>
        <w:t>，</w:t>
      </w:r>
      <w:r>
        <w:rPr>
          <w:rFonts w:hint="eastAsia" w:ascii="楷体" w:hAnsi="楷体" w:eastAsia="楷体"/>
          <w:sz w:val="32"/>
          <w:szCs w:val="32"/>
        </w:rPr>
        <w:t>往商学院、领导者素质方向发力才能闯出我们的一片天</w:t>
      </w:r>
      <w:r>
        <w:rPr>
          <w:rFonts w:hint="eastAsia" w:ascii="楷体" w:hAnsi="楷体" w:eastAsia="楷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楷体" w:hAnsi="楷体" w:eastAsia="楷体"/>
          <w:sz w:val="32"/>
          <w:szCs w:val="32"/>
          <w:lang w:val="en-US" w:eastAsia="zh-CN"/>
        </w:rPr>
      </w:pPr>
      <w:r>
        <w:rPr>
          <w:rFonts w:hint="eastAsia" w:ascii="楷体" w:hAnsi="楷体" w:eastAsia="楷体"/>
          <w:sz w:val="32"/>
          <w:szCs w:val="32"/>
        </w:rPr>
        <w:t>就</w:t>
      </w:r>
      <w:r>
        <w:rPr>
          <w:rFonts w:hint="eastAsia" w:ascii="楷体" w:hAnsi="楷体" w:eastAsia="楷体"/>
          <w:sz w:val="32"/>
          <w:szCs w:val="32"/>
          <w:lang w:eastAsia="zh-CN"/>
        </w:rPr>
        <w:t>“</w:t>
      </w:r>
      <w:r>
        <w:rPr>
          <w:rFonts w:hint="eastAsia" w:ascii="楷体" w:hAnsi="楷体" w:eastAsia="楷体"/>
          <w:sz w:val="32"/>
          <w:szCs w:val="32"/>
        </w:rPr>
        <w:t>新工科</w:t>
      </w:r>
      <w:r>
        <w:rPr>
          <w:rFonts w:hint="eastAsia" w:ascii="楷体" w:hAnsi="楷体" w:eastAsia="楷体"/>
          <w:sz w:val="32"/>
          <w:szCs w:val="32"/>
          <w:lang w:eastAsia="zh-CN"/>
        </w:rPr>
        <w:t>”</w:t>
      </w:r>
      <w:r>
        <w:rPr>
          <w:rFonts w:hint="eastAsia" w:ascii="楷体" w:hAnsi="楷体" w:eastAsia="楷体"/>
          <w:sz w:val="32"/>
          <w:szCs w:val="32"/>
          <w:lang w:val="en-US" w:eastAsia="zh-CN"/>
        </w:rPr>
        <w:t>专业</w:t>
      </w:r>
      <w:r>
        <w:rPr>
          <w:rFonts w:hint="eastAsia" w:ascii="楷体" w:hAnsi="楷体" w:eastAsia="楷体"/>
          <w:sz w:val="32"/>
          <w:szCs w:val="32"/>
        </w:rPr>
        <w:t>而言，</w:t>
      </w:r>
      <w:r>
        <w:rPr>
          <w:rFonts w:hint="eastAsia" w:ascii="楷体" w:hAnsi="楷体" w:eastAsia="楷体"/>
          <w:sz w:val="32"/>
          <w:szCs w:val="32"/>
          <w:lang w:val="en-US" w:eastAsia="zh-CN"/>
        </w:rPr>
        <w:t>我们</w:t>
      </w:r>
      <w:r>
        <w:rPr>
          <w:rFonts w:hint="eastAsia" w:ascii="楷体" w:hAnsi="楷体" w:eastAsia="楷体"/>
          <w:sz w:val="32"/>
          <w:szCs w:val="32"/>
        </w:rPr>
        <w:t>应重点建设大数据、人工智能两个</w:t>
      </w:r>
      <w:r>
        <w:rPr>
          <w:rFonts w:ascii="楷体" w:hAnsi="楷体" w:eastAsia="楷体"/>
          <w:sz w:val="32"/>
          <w:szCs w:val="32"/>
        </w:rPr>
        <w:t>“</w:t>
      </w:r>
      <w:r>
        <w:rPr>
          <w:rFonts w:hint="eastAsia" w:ascii="楷体" w:hAnsi="楷体" w:eastAsia="楷体"/>
          <w:sz w:val="32"/>
          <w:szCs w:val="32"/>
        </w:rPr>
        <w:t>新工科</w:t>
      </w:r>
      <w:r>
        <w:rPr>
          <w:rFonts w:ascii="楷体" w:hAnsi="楷体" w:eastAsia="楷体"/>
          <w:sz w:val="32"/>
          <w:szCs w:val="32"/>
        </w:rPr>
        <w:t>”</w:t>
      </w:r>
      <w:r>
        <w:rPr>
          <w:rFonts w:hint="eastAsia" w:ascii="楷体" w:hAnsi="楷体" w:eastAsia="楷体"/>
          <w:sz w:val="32"/>
          <w:szCs w:val="32"/>
        </w:rPr>
        <w:t>品牌专业群，一是以</w:t>
      </w:r>
      <w:r>
        <w:rPr>
          <w:rFonts w:ascii="楷体" w:hAnsi="楷体" w:eastAsia="楷体"/>
          <w:sz w:val="32"/>
          <w:szCs w:val="32"/>
        </w:rPr>
        <w:t>“</w:t>
      </w:r>
      <w:r>
        <w:rPr>
          <w:rFonts w:hint="eastAsia" w:ascii="楷体" w:hAnsi="楷体" w:eastAsia="楷体"/>
          <w:sz w:val="32"/>
          <w:szCs w:val="32"/>
        </w:rPr>
        <w:t>计算机</w:t>
      </w:r>
      <w:r>
        <w:rPr>
          <w:rFonts w:ascii="楷体" w:hAnsi="楷体" w:eastAsia="楷体"/>
          <w:sz w:val="32"/>
          <w:szCs w:val="32"/>
        </w:rPr>
        <w:t>+</w:t>
      </w:r>
      <w:r>
        <w:rPr>
          <w:rFonts w:hint="eastAsia" w:ascii="楷体" w:hAnsi="楷体" w:eastAsia="楷体"/>
          <w:sz w:val="32"/>
          <w:szCs w:val="32"/>
        </w:rPr>
        <w:t>大数据</w:t>
      </w:r>
      <w:r>
        <w:rPr>
          <w:rFonts w:ascii="楷体" w:hAnsi="楷体" w:eastAsia="楷体"/>
          <w:sz w:val="32"/>
          <w:szCs w:val="32"/>
        </w:rPr>
        <w:t>”</w:t>
      </w:r>
      <w:r>
        <w:rPr>
          <w:rFonts w:hint="eastAsia" w:ascii="楷体" w:hAnsi="楷体" w:eastAsia="楷体"/>
          <w:sz w:val="32"/>
          <w:szCs w:val="32"/>
        </w:rPr>
        <w:t>为中心的信息技术品牌专业群；二是以</w:t>
      </w:r>
      <w:r>
        <w:rPr>
          <w:rFonts w:ascii="楷体" w:hAnsi="楷体" w:eastAsia="楷体"/>
          <w:sz w:val="32"/>
          <w:szCs w:val="32"/>
        </w:rPr>
        <w:t>“</w:t>
      </w:r>
      <w:r>
        <w:rPr>
          <w:rFonts w:hint="eastAsia" w:ascii="楷体" w:hAnsi="楷体" w:eastAsia="楷体"/>
          <w:sz w:val="32"/>
          <w:szCs w:val="32"/>
        </w:rPr>
        <w:t>智能控制</w:t>
      </w:r>
      <w:r>
        <w:rPr>
          <w:rFonts w:ascii="楷体" w:hAnsi="楷体" w:eastAsia="楷体"/>
          <w:sz w:val="32"/>
          <w:szCs w:val="32"/>
        </w:rPr>
        <w:t>+</w:t>
      </w:r>
      <w:r>
        <w:rPr>
          <w:rFonts w:hint="eastAsia" w:ascii="楷体" w:hAnsi="楷体" w:eastAsia="楷体"/>
          <w:sz w:val="32"/>
          <w:szCs w:val="32"/>
        </w:rPr>
        <w:t>物联网工程</w:t>
      </w:r>
      <w:r>
        <w:rPr>
          <w:rFonts w:ascii="楷体" w:hAnsi="楷体" w:eastAsia="楷体"/>
          <w:sz w:val="32"/>
          <w:szCs w:val="32"/>
        </w:rPr>
        <w:t>”</w:t>
      </w:r>
      <w:r>
        <w:rPr>
          <w:rFonts w:hint="eastAsia" w:ascii="楷体" w:hAnsi="楷体" w:eastAsia="楷体"/>
          <w:sz w:val="32"/>
          <w:szCs w:val="32"/>
        </w:rPr>
        <w:t>为中心的人工智能品牌专业群。</w:t>
      </w:r>
      <w:r>
        <w:rPr>
          <w:rFonts w:ascii="楷体" w:hAnsi="楷体" w:eastAsia="楷体"/>
          <w:sz w:val="32"/>
          <w:szCs w:val="32"/>
        </w:rPr>
        <w:t>“</w:t>
      </w:r>
      <w:r>
        <w:rPr>
          <w:rFonts w:hint="eastAsia" w:ascii="楷体" w:hAnsi="楷体" w:eastAsia="楷体"/>
          <w:sz w:val="32"/>
          <w:szCs w:val="32"/>
        </w:rPr>
        <w:t>新工科</w:t>
      </w:r>
      <w:r>
        <w:rPr>
          <w:rFonts w:ascii="楷体" w:hAnsi="楷体" w:eastAsia="楷体"/>
          <w:sz w:val="32"/>
          <w:szCs w:val="32"/>
        </w:rPr>
        <w:t>”</w:t>
      </w:r>
      <w:r>
        <w:rPr>
          <w:rFonts w:hint="eastAsia" w:ascii="楷体" w:hAnsi="楷体" w:eastAsia="楷体"/>
          <w:sz w:val="32"/>
          <w:szCs w:val="32"/>
        </w:rPr>
        <w:t>品牌专业群</w:t>
      </w:r>
      <w:r>
        <w:rPr>
          <w:rFonts w:hint="eastAsia" w:ascii="楷体" w:hAnsi="楷体" w:eastAsia="楷体"/>
          <w:sz w:val="32"/>
          <w:szCs w:val="32"/>
          <w:lang w:val="en-US" w:eastAsia="zh-CN"/>
        </w:rPr>
        <w:t>的</w:t>
      </w:r>
      <w:r>
        <w:rPr>
          <w:rFonts w:hint="eastAsia" w:ascii="楷体" w:hAnsi="楷体" w:eastAsia="楷体"/>
          <w:sz w:val="32"/>
          <w:szCs w:val="32"/>
        </w:rPr>
        <w:t>建设</w:t>
      </w:r>
      <w:r>
        <w:rPr>
          <w:rFonts w:hint="eastAsia" w:ascii="楷体" w:hAnsi="楷体" w:eastAsia="楷体"/>
          <w:sz w:val="32"/>
          <w:szCs w:val="32"/>
          <w:lang w:val="en-US" w:eastAsia="zh-CN"/>
        </w:rPr>
        <w:t>要不断加强师资队伍建设，</w:t>
      </w:r>
      <w:r>
        <w:rPr>
          <w:rFonts w:hint="eastAsia" w:ascii="楷体" w:hAnsi="楷体" w:eastAsia="楷体"/>
          <w:sz w:val="32"/>
          <w:szCs w:val="32"/>
        </w:rPr>
        <w:t>通过校企合作、柔性引进、全职引进等多种方式，引进一批教学型、创新创业团队的双师双能型人才</w:t>
      </w:r>
      <w:r>
        <w:rPr>
          <w:rFonts w:hint="eastAsia" w:ascii="楷体" w:hAnsi="楷体" w:eastAsia="楷体"/>
          <w:sz w:val="32"/>
          <w:szCs w:val="32"/>
          <w:lang w:eastAsia="zh-CN"/>
        </w:rPr>
        <w:t>；</w:t>
      </w:r>
      <w:r>
        <w:rPr>
          <w:rFonts w:hint="eastAsia" w:ascii="楷体" w:hAnsi="楷体" w:eastAsia="楷体"/>
          <w:sz w:val="32"/>
          <w:szCs w:val="32"/>
          <w:lang w:val="en-US" w:eastAsia="zh-CN"/>
        </w:rPr>
        <w:t>同时要优先建设与品牌专业群相对应的</w:t>
      </w:r>
    </w:p>
    <w:p>
      <w:pPr>
        <w:keepNext w:val="0"/>
        <w:keepLines w:val="0"/>
        <w:pageBreakBefore w:val="0"/>
        <w:widowControl w:val="0"/>
        <w:kinsoku/>
        <w:wordWrap/>
        <w:overflowPunct/>
        <w:topLinePunct w:val="0"/>
        <w:autoSpaceDE/>
        <w:autoSpaceDN/>
        <w:bidi w:val="0"/>
        <w:adjustRightInd/>
        <w:snapToGrid/>
        <w:textAlignment w:val="auto"/>
        <w:rPr>
          <w:rFonts w:hint="eastAsia" w:ascii="楷体" w:hAnsi="楷体" w:eastAsia="楷体"/>
          <w:sz w:val="32"/>
          <w:szCs w:val="32"/>
          <w:lang w:val="en-US" w:eastAsia="zh-CN"/>
        </w:rPr>
      </w:pPr>
      <w:r>
        <w:rPr>
          <w:rFonts w:hint="eastAsia" w:ascii="楷体" w:hAnsi="楷体" w:eastAsia="楷体"/>
          <w:sz w:val="32"/>
          <w:szCs w:val="32"/>
        </w:rPr>
        <w:t>专业实验室</w:t>
      </w:r>
      <w:r>
        <w:rPr>
          <w:rFonts w:hint="eastAsia" w:ascii="楷体" w:hAnsi="楷体" w:eastAsia="楷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楷体" w:hAnsi="楷体" w:eastAsia="楷体"/>
          <w:sz w:val="32"/>
          <w:szCs w:val="32"/>
        </w:rPr>
      </w:pPr>
      <w:r>
        <w:rPr>
          <w:rFonts w:hint="eastAsia" w:ascii="楷体" w:hAnsi="楷体" w:eastAsia="楷体"/>
          <w:sz w:val="32"/>
          <w:szCs w:val="32"/>
          <w:lang w:val="en-US" w:eastAsia="zh-CN"/>
        </w:rPr>
        <w:t>三是</w:t>
      </w:r>
      <w:r>
        <w:rPr>
          <w:rFonts w:hint="eastAsia" w:ascii="楷体" w:hAnsi="楷体" w:eastAsia="楷体"/>
          <w:sz w:val="32"/>
          <w:szCs w:val="32"/>
        </w:rPr>
        <w:t>我们在践行</w:t>
      </w:r>
      <w:r>
        <w:rPr>
          <w:rFonts w:ascii="楷体" w:hAnsi="楷体" w:eastAsia="楷体"/>
          <w:sz w:val="32"/>
          <w:szCs w:val="32"/>
        </w:rPr>
        <w:t>“</w:t>
      </w:r>
      <w:r>
        <w:rPr>
          <w:rFonts w:hint="eastAsia" w:ascii="楷体" w:hAnsi="楷体" w:eastAsia="楷体"/>
          <w:sz w:val="32"/>
          <w:szCs w:val="32"/>
        </w:rPr>
        <w:t>信息产业商学院</w:t>
      </w:r>
      <w:r>
        <w:rPr>
          <w:rFonts w:ascii="楷体" w:hAnsi="楷体" w:eastAsia="楷体"/>
          <w:sz w:val="32"/>
          <w:szCs w:val="32"/>
        </w:rPr>
        <w:t>”</w:t>
      </w:r>
      <w:r>
        <w:rPr>
          <w:rFonts w:hint="eastAsia" w:ascii="楷体" w:hAnsi="楷体" w:eastAsia="楷体"/>
          <w:sz w:val="32"/>
          <w:szCs w:val="32"/>
        </w:rPr>
        <w:t>建设模式中，应不断加强国际交流与合作</w:t>
      </w:r>
      <w:r>
        <w:rPr>
          <w:rFonts w:hint="eastAsia" w:ascii="楷体" w:hAnsi="楷体" w:eastAsia="楷体"/>
          <w:sz w:val="32"/>
          <w:szCs w:val="32"/>
          <w:lang w:eastAsia="zh-CN"/>
        </w:rPr>
        <w:t>。</w:t>
      </w:r>
      <w:r>
        <w:rPr>
          <w:rFonts w:hint="eastAsia" w:ascii="楷体" w:hAnsi="楷体" w:eastAsia="楷体"/>
          <w:sz w:val="32"/>
          <w:szCs w:val="32"/>
          <w:lang w:val="en-US" w:eastAsia="zh-CN"/>
        </w:rPr>
        <w:t>我校的</w:t>
      </w:r>
      <w:r>
        <w:rPr>
          <w:rFonts w:hint="eastAsia" w:ascii="楷体" w:hAnsi="楷体" w:eastAsia="楷体"/>
          <w:sz w:val="32"/>
          <w:szCs w:val="32"/>
        </w:rPr>
        <w:t>中外合作办学与商科领域的国际交流与合作</w:t>
      </w:r>
      <w:r>
        <w:rPr>
          <w:rFonts w:hint="eastAsia" w:ascii="楷体" w:hAnsi="楷体" w:eastAsia="楷体"/>
          <w:sz w:val="32"/>
          <w:szCs w:val="32"/>
          <w:lang w:val="en-US" w:eastAsia="zh-CN"/>
        </w:rPr>
        <w:t>需</w:t>
      </w:r>
      <w:r>
        <w:rPr>
          <w:rFonts w:hint="eastAsia" w:ascii="楷体" w:hAnsi="楷体" w:eastAsia="楷体"/>
          <w:sz w:val="32"/>
          <w:szCs w:val="32"/>
        </w:rPr>
        <w:t>同步启动，甚至商科先行。商科领域的国际交流与合作，以商科为主的德国埃森经济与管理应用技术大学为首选，积极探索商科领域的国际交流与合作新模式</w:t>
      </w:r>
      <w:r>
        <w:rPr>
          <w:rFonts w:ascii="楷体" w:hAnsi="楷体" w:eastAsia="楷体"/>
          <w:sz w:val="32"/>
          <w:szCs w:val="32"/>
        </w:rPr>
        <w:t>。</w:t>
      </w:r>
      <w:r>
        <w:rPr>
          <w:rFonts w:hint="eastAsia" w:ascii="楷体" w:hAnsi="楷体" w:eastAsia="楷体"/>
          <w:sz w:val="32"/>
          <w:szCs w:val="32"/>
          <w:lang w:val="en-US" w:eastAsia="zh-CN"/>
        </w:rPr>
        <w:t>我们还需成立国际商学院，统筹推进</w:t>
      </w:r>
      <w:r>
        <w:rPr>
          <w:rFonts w:hint="eastAsia" w:ascii="楷体" w:hAnsi="楷体" w:eastAsia="楷体"/>
          <w:sz w:val="32"/>
          <w:szCs w:val="32"/>
        </w:rPr>
        <w:t>商学院的专业国际认证，立足国际标准，注重人才培养实效。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eastAsiaTheme="minorEastAsia"/>
          <w:sz w:val="30"/>
          <w:szCs w:val="30"/>
          <w:lang w:eastAsia="zh-CN"/>
        </w:rPr>
      </w:pPr>
      <w:r>
        <w:rPr>
          <w:rFonts w:hint="eastAsia" w:ascii="楷体" w:hAnsi="楷体" w:eastAsia="楷体"/>
          <w:sz w:val="32"/>
          <w:szCs w:val="32"/>
          <w:lang w:val="en-US" w:eastAsia="zh-CN"/>
        </w:rPr>
        <w:t>我们的办学定位、教育理念清晰而具前瞻性。在今后的工作中，我们要透彻领会、牢牢把握学校的办学定位，在日常工作中坚决贯彻执行。我们一定要牢记学校使命，</w:t>
      </w:r>
      <w:r>
        <w:rPr>
          <w:rFonts w:hint="eastAsia" w:ascii="楷体" w:hAnsi="楷体" w:eastAsia="楷体"/>
          <w:sz w:val="32"/>
          <w:szCs w:val="32"/>
        </w:rPr>
        <w:t>以学生充分发展为中心，乐教、乐学、创造、创业</w:t>
      </w:r>
      <w:r>
        <w:rPr>
          <w:rFonts w:hint="eastAsia" w:ascii="楷体" w:hAnsi="楷体" w:eastAsia="楷体"/>
          <w:sz w:val="32"/>
          <w:szCs w:val="32"/>
          <w:lang w:eastAsia="zh-CN"/>
        </w:rPr>
        <w:t>，</w:t>
      </w:r>
      <w:r>
        <w:rPr>
          <w:rFonts w:hint="eastAsia" w:ascii="楷体" w:hAnsi="楷体" w:eastAsia="楷体"/>
          <w:sz w:val="32"/>
          <w:szCs w:val="32"/>
          <w:lang w:val="en-US" w:eastAsia="zh-CN"/>
        </w:rPr>
        <w:t>培养</w:t>
      </w:r>
      <w:r>
        <w:rPr>
          <w:rFonts w:hint="eastAsia" w:ascii="楷体" w:hAnsi="楷体" w:eastAsia="楷体"/>
          <w:sz w:val="32"/>
          <w:szCs w:val="32"/>
        </w:rPr>
        <w:t>未来经营管理的中坚力量</w:t>
      </w:r>
      <w:r>
        <w:rPr>
          <w:rFonts w:hint="eastAsia" w:ascii="楷体" w:hAnsi="楷体" w:eastAsia="楷体"/>
          <w:sz w:val="32"/>
          <w:szCs w:val="32"/>
          <w:lang w:eastAsia="zh-CN"/>
        </w:rPr>
        <w:t>，</w:t>
      </w:r>
      <w:r>
        <w:rPr>
          <w:rFonts w:hint="eastAsia" w:ascii="楷体" w:hAnsi="楷体" w:eastAsia="楷体"/>
          <w:sz w:val="32"/>
          <w:szCs w:val="32"/>
          <w:lang w:val="en-US" w:eastAsia="zh-CN"/>
        </w:rPr>
        <w:t>砥砺前行，为使我校</w:t>
      </w:r>
      <w:r>
        <w:rPr>
          <w:rFonts w:hint="eastAsia" w:ascii="楷体" w:hAnsi="楷体" w:eastAsia="楷体"/>
          <w:sz w:val="32"/>
          <w:szCs w:val="32"/>
        </w:rPr>
        <w:t>成为中国最受尊崇的特色本科大学</w:t>
      </w:r>
      <w:r>
        <w:rPr>
          <w:rFonts w:hint="eastAsia" w:ascii="楷体" w:hAnsi="楷体" w:eastAsia="楷体"/>
          <w:sz w:val="32"/>
          <w:szCs w:val="32"/>
          <w:lang w:val="en-US" w:eastAsia="zh-CN"/>
        </w:rPr>
        <w:t xml:space="preserve">而努力奋斗！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27A33"/>
    <w:rsid w:val="05B02E4C"/>
    <w:rsid w:val="0A736410"/>
    <w:rsid w:val="10D5632D"/>
    <w:rsid w:val="1C827A33"/>
    <w:rsid w:val="24483324"/>
    <w:rsid w:val="39B33EAC"/>
    <w:rsid w:val="42C50A6F"/>
    <w:rsid w:val="5DB91EC0"/>
    <w:rsid w:val="65DE744C"/>
    <w:rsid w:val="6F735CB4"/>
    <w:rsid w:val="7124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2020-04-09T05:46:00Z</dcterms:created>
  <dc:creator>Administrator</dc:creator>
  <cp:lastModifiedBy>Administrator</cp:lastModifiedBy>
  <dcterms:modified xsi:type="dcterms:W3CDTF">2020-04-17T08:39:07Z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